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614" w:rsidRPr="00513BA7" w:rsidRDefault="004B7614" w:rsidP="00513B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13BA7">
        <w:rPr>
          <w:rFonts w:ascii="Times New Roman" w:hAnsi="Times New Roman" w:cs="Times New Roman"/>
          <w:b/>
          <w:bCs/>
          <w:sz w:val="24"/>
          <w:szCs w:val="24"/>
        </w:rPr>
        <w:t>REGULAMIN WNIOSKOWANIA O ZMIANĘ WARUNKÓW UMOWY W ZWIAZKU Z EPIDEMIĄ COVID-19</w:t>
      </w:r>
      <w:r w:rsidRPr="00513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DLA JEDNOSTKOWYCH POŻYCZEK ROZWOJOWYCH - JEREMIE 2</w:t>
      </w:r>
    </w:p>
    <w:p w:rsidR="008E5448" w:rsidRPr="00513BA7" w:rsidRDefault="008E5448" w:rsidP="00513BA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BA7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711349" w:rsidRDefault="008E5448" w:rsidP="00513B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11349">
        <w:rPr>
          <w:rFonts w:ascii="Times New Roman" w:hAnsi="Times New Roman" w:cs="Times New Roman"/>
          <w:sz w:val="24"/>
          <w:szCs w:val="24"/>
        </w:rPr>
        <w:t>W związku z zaistniałą, a wcześniej niemożliwą do przewidzenia, sytuacją epidemiologiczną w kraju, która spowodowała wyjątkowe okoliczności (dalej: COVID-19), Stowarzyszenie OCP</w:t>
      </w:r>
      <w:r w:rsidR="00C903B5">
        <w:rPr>
          <w:rFonts w:ascii="Times New Roman" w:hAnsi="Times New Roman" w:cs="Times New Roman"/>
          <w:sz w:val="24"/>
          <w:szCs w:val="24"/>
        </w:rPr>
        <w:t xml:space="preserve"> działające jako Lider w Konsorcjum w składzie</w:t>
      </w:r>
      <w:r w:rsidR="002C0BF5">
        <w:rPr>
          <w:rFonts w:ascii="Times New Roman" w:hAnsi="Times New Roman" w:cs="Times New Roman"/>
          <w:sz w:val="24"/>
          <w:szCs w:val="24"/>
        </w:rPr>
        <w:t xml:space="preserve"> </w:t>
      </w:r>
      <w:r w:rsidR="00C903B5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2C0BF5">
        <w:rPr>
          <w:rFonts w:ascii="Times New Roman" w:hAnsi="Times New Roman" w:cs="Times New Roman"/>
          <w:sz w:val="24"/>
          <w:szCs w:val="24"/>
        </w:rPr>
        <w:t>Ostrzeszowskie</w:t>
      </w:r>
      <w:r w:rsidR="00C903B5">
        <w:rPr>
          <w:rFonts w:ascii="Times New Roman" w:hAnsi="Times New Roman" w:cs="Times New Roman"/>
          <w:sz w:val="24"/>
          <w:szCs w:val="24"/>
        </w:rPr>
        <w:t xml:space="preserve"> Centrum </w:t>
      </w:r>
      <w:r w:rsidR="002C0BF5">
        <w:rPr>
          <w:rFonts w:ascii="Times New Roman" w:hAnsi="Times New Roman" w:cs="Times New Roman"/>
          <w:sz w:val="24"/>
          <w:szCs w:val="24"/>
        </w:rPr>
        <w:t>Przedsiębiorczości i Stowarzyszenie Ostrowskie Centrum Wspierania Przedsiębiorczości</w:t>
      </w:r>
      <w:r w:rsidR="00C903B5">
        <w:rPr>
          <w:rFonts w:ascii="Times New Roman" w:hAnsi="Times New Roman" w:cs="Times New Roman"/>
          <w:sz w:val="24"/>
          <w:szCs w:val="24"/>
        </w:rPr>
        <w:t xml:space="preserve"> </w:t>
      </w:r>
      <w:r w:rsidRPr="00711349">
        <w:rPr>
          <w:rFonts w:ascii="Times New Roman" w:hAnsi="Times New Roman" w:cs="Times New Roman"/>
          <w:sz w:val="24"/>
          <w:szCs w:val="24"/>
        </w:rPr>
        <w:t xml:space="preserve"> na podstawie szczegółowych wytycznych Banku Gospodarstwa Krajowego na wniosek Pożyczkobiorcy, może dokonać uproszczonej zmiany sposobu spłaty pożyczki w trakcie trwania umowy</w:t>
      </w:r>
      <w:r w:rsidRPr="0071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11349" w:rsidRPr="00711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dla Jednostkowych </w:t>
      </w:r>
      <w:r w:rsidRPr="00711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="00711349" w:rsidRPr="00711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ożyczek</w:t>
      </w:r>
      <w:r w:rsidRPr="00711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</w:t>
      </w:r>
      <w:r w:rsidR="00711349" w:rsidRPr="00711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ozwojowych</w:t>
      </w:r>
      <w:r w:rsidRPr="00711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- JEREMIE 2 .</w:t>
      </w:r>
    </w:p>
    <w:p w:rsidR="008E5448" w:rsidRPr="00B96116" w:rsidRDefault="008E5448" w:rsidP="00513B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96116">
        <w:rPr>
          <w:rFonts w:ascii="Times New Roman" w:hAnsi="Times New Roman" w:cs="Times New Roman"/>
          <w:sz w:val="24"/>
          <w:szCs w:val="24"/>
        </w:rPr>
        <w:t xml:space="preserve">Wniosek, o którym mowa w ust. 1, musi zostać złożony w formie skanu oryginału dokumentu zawierającego czytelny podpis Pożyczkobiorcy lub osób uprawnionych do </w:t>
      </w:r>
      <w:r w:rsidR="00F25CD6">
        <w:rPr>
          <w:rFonts w:ascii="Times New Roman" w:hAnsi="Times New Roman" w:cs="Times New Roman"/>
          <w:sz w:val="24"/>
          <w:szCs w:val="24"/>
        </w:rPr>
        <w:t>J</w:t>
      </w:r>
      <w:r w:rsidRPr="00B96116">
        <w:rPr>
          <w:rFonts w:ascii="Times New Roman" w:hAnsi="Times New Roman" w:cs="Times New Roman"/>
          <w:sz w:val="24"/>
          <w:szCs w:val="24"/>
        </w:rPr>
        <w:t>ego reprezentowania</w:t>
      </w:r>
      <w:r w:rsidR="00F25CD6">
        <w:rPr>
          <w:rFonts w:ascii="Times New Roman" w:hAnsi="Times New Roman" w:cs="Times New Roman"/>
          <w:sz w:val="24"/>
          <w:szCs w:val="24"/>
        </w:rPr>
        <w:t xml:space="preserve"> na adres e-mail frp@socp.info.pl</w:t>
      </w:r>
      <w:r w:rsidRPr="00B96116">
        <w:rPr>
          <w:rFonts w:ascii="Times New Roman" w:hAnsi="Times New Roman" w:cs="Times New Roman"/>
          <w:sz w:val="24"/>
          <w:szCs w:val="24"/>
        </w:rPr>
        <w:t xml:space="preserve">. Aktualny wzór wniosku dostępny </w:t>
      </w:r>
      <w:r w:rsidR="00C23341" w:rsidRPr="00B96116">
        <w:rPr>
          <w:rFonts w:ascii="Times New Roman" w:hAnsi="Times New Roman" w:cs="Times New Roman"/>
          <w:sz w:val="24"/>
          <w:szCs w:val="24"/>
        </w:rPr>
        <w:t>jest</w:t>
      </w:r>
      <w:r w:rsidRPr="00B96116">
        <w:rPr>
          <w:rFonts w:ascii="Times New Roman" w:hAnsi="Times New Roman" w:cs="Times New Roman"/>
          <w:sz w:val="24"/>
          <w:szCs w:val="24"/>
        </w:rPr>
        <w:t xml:space="preserve"> na stronie internetowej www.</w:t>
      </w:r>
      <w:r w:rsidR="00C23341" w:rsidRPr="00B96116">
        <w:rPr>
          <w:rFonts w:ascii="Times New Roman" w:hAnsi="Times New Roman" w:cs="Times New Roman"/>
          <w:sz w:val="24"/>
          <w:szCs w:val="24"/>
        </w:rPr>
        <w:t>socp.info.pl.</w:t>
      </w:r>
    </w:p>
    <w:p w:rsidR="008E5448" w:rsidRPr="00513BA7" w:rsidRDefault="00C23341" w:rsidP="00513B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3BA7">
        <w:rPr>
          <w:rFonts w:ascii="Times New Roman" w:hAnsi="Times New Roman" w:cs="Times New Roman"/>
        </w:rPr>
        <w:t>Obligatoryjne</w:t>
      </w:r>
      <w:r w:rsidR="008E5448" w:rsidRPr="00513BA7">
        <w:rPr>
          <w:rFonts w:ascii="Times New Roman" w:hAnsi="Times New Roman" w:cs="Times New Roman"/>
        </w:rPr>
        <w:t xml:space="preserve"> elementy wniosku to:</w:t>
      </w:r>
    </w:p>
    <w:p w:rsidR="008E5448" w:rsidRPr="00513BA7" w:rsidRDefault="00711349" w:rsidP="0071134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E5448" w:rsidRPr="00513BA7">
        <w:rPr>
          <w:rFonts w:ascii="Times New Roman" w:hAnsi="Times New Roman" w:cs="Times New Roman"/>
        </w:rPr>
        <w:t xml:space="preserve">ane </w:t>
      </w:r>
      <w:r>
        <w:rPr>
          <w:rFonts w:ascii="Times New Roman" w:hAnsi="Times New Roman" w:cs="Times New Roman"/>
        </w:rPr>
        <w:t>P</w:t>
      </w:r>
      <w:r w:rsidR="008E5448" w:rsidRPr="00513BA7">
        <w:rPr>
          <w:rFonts w:ascii="Times New Roman" w:hAnsi="Times New Roman" w:cs="Times New Roman"/>
        </w:rPr>
        <w:t>ożyczkobiorcy,</w:t>
      </w:r>
    </w:p>
    <w:p w:rsidR="008E5448" w:rsidRPr="00513BA7" w:rsidRDefault="00711349" w:rsidP="0071134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E5448" w:rsidRPr="00513BA7">
        <w:rPr>
          <w:rFonts w:ascii="Times New Roman" w:hAnsi="Times New Roman" w:cs="Times New Roman"/>
        </w:rPr>
        <w:t xml:space="preserve">umer </w:t>
      </w:r>
      <w:r>
        <w:rPr>
          <w:rFonts w:ascii="Times New Roman" w:hAnsi="Times New Roman" w:cs="Times New Roman"/>
        </w:rPr>
        <w:t>Umowy Inwestycyjnej</w:t>
      </w:r>
      <w:r w:rsidR="008E5448" w:rsidRPr="00513BA7">
        <w:rPr>
          <w:rFonts w:ascii="Times New Roman" w:hAnsi="Times New Roman" w:cs="Times New Roman"/>
        </w:rPr>
        <w:t>,</w:t>
      </w:r>
    </w:p>
    <w:p w:rsidR="008E5448" w:rsidRPr="00513BA7" w:rsidRDefault="00711349" w:rsidP="0071134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E5448" w:rsidRPr="00513BA7">
        <w:rPr>
          <w:rFonts w:ascii="Times New Roman" w:hAnsi="Times New Roman" w:cs="Times New Roman"/>
        </w:rPr>
        <w:t xml:space="preserve">roponowane zmiany zgodnie z możliwościami </w:t>
      </w:r>
      <w:r w:rsidR="00C23341" w:rsidRPr="00513BA7">
        <w:rPr>
          <w:rFonts w:ascii="Times New Roman" w:hAnsi="Times New Roman" w:cs="Times New Roman"/>
        </w:rPr>
        <w:t>wynikającymi z niniejszego Regulaminu,</w:t>
      </w:r>
    </w:p>
    <w:p w:rsidR="008E5448" w:rsidRPr="00513BA7" w:rsidRDefault="00711349" w:rsidP="0071134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</w:t>
      </w:r>
      <w:r w:rsidR="008E5448" w:rsidRPr="00513BA7">
        <w:rPr>
          <w:rFonts w:ascii="Times New Roman" w:hAnsi="Times New Roman" w:cs="Times New Roman"/>
        </w:rPr>
        <w:t>czegółowe uzasadnienie, że sytuacja związana z COVID-19 spowodowała problemy płynnościowe w czasie spłaty pożyczki lub generuje wystąpienie takich problemów w przyszłości,</w:t>
      </w:r>
    </w:p>
    <w:p w:rsidR="00711349" w:rsidRDefault="00711349" w:rsidP="00513BA7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E5448" w:rsidRPr="00513BA7">
        <w:rPr>
          <w:rFonts w:ascii="Times New Roman" w:hAnsi="Times New Roman" w:cs="Times New Roman"/>
        </w:rPr>
        <w:t>odpis Pożyczkobiorcy lub reprezentantów.</w:t>
      </w:r>
    </w:p>
    <w:p w:rsidR="00711349" w:rsidRDefault="008E5448" w:rsidP="00513BA7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11349">
        <w:rPr>
          <w:rFonts w:ascii="Times New Roman" w:hAnsi="Times New Roman" w:cs="Times New Roman"/>
        </w:rPr>
        <w:t xml:space="preserve">Zmiany dokonane na podstawie niniejszego Regulaminu obejmować będą płatności przypadające po dniu zawarcia aneksu do </w:t>
      </w:r>
      <w:r w:rsidR="00C23341" w:rsidRPr="00711349">
        <w:rPr>
          <w:rFonts w:ascii="Times New Roman" w:hAnsi="Times New Roman" w:cs="Times New Roman"/>
        </w:rPr>
        <w:t xml:space="preserve">Umowy Inwestycyjnej </w:t>
      </w:r>
      <w:r w:rsidRPr="00711349">
        <w:rPr>
          <w:rFonts w:ascii="Times New Roman" w:hAnsi="Times New Roman" w:cs="Times New Roman"/>
        </w:rPr>
        <w:t>uwzględniającego przedmiotowe modyfikacje.</w:t>
      </w:r>
    </w:p>
    <w:p w:rsidR="00711349" w:rsidRDefault="00F25CD6" w:rsidP="00513BA7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</w:t>
      </w:r>
      <w:r w:rsidR="008C4CA6" w:rsidRPr="00711349">
        <w:rPr>
          <w:rFonts w:ascii="Times New Roman" w:hAnsi="Times New Roman" w:cs="Times New Roman"/>
        </w:rPr>
        <w:t>Stowarzyszeni</w:t>
      </w:r>
      <w:r>
        <w:rPr>
          <w:rFonts w:ascii="Times New Roman" w:hAnsi="Times New Roman" w:cs="Times New Roman"/>
        </w:rPr>
        <w:t>a</w:t>
      </w:r>
      <w:r w:rsidR="008C4CA6" w:rsidRPr="00711349">
        <w:rPr>
          <w:rFonts w:ascii="Times New Roman" w:hAnsi="Times New Roman" w:cs="Times New Roman"/>
        </w:rPr>
        <w:t xml:space="preserve"> OCP </w:t>
      </w:r>
      <w:r w:rsidR="008E5448" w:rsidRPr="00711349">
        <w:rPr>
          <w:rFonts w:ascii="Times New Roman" w:hAnsi="Times New Roman" w:cs="Times New Roman"/>
        </w:rPr>
        <w:t xml:space="preserve"> nie dokona odroczenia płatności kwot zaległych</w:t>
      </w:r>
      <w:r>
        <w:rPr>
          <w:rFonts w:ascii="Times New Roman" w:hAnsi="Times New Roman" w:cs="Times New Roman"/>
        </w:rPr>
        <w:t>, które nie zostały spłacone na dzień 29 lutego 2020 roku.</w:t>
      </w:r>
    </w:p>
    <w:p w:rsidR="008E5448" w:rsidRPr="00711349" w:rsidRDefault="008E5448" w:rsidP="00513BA7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11349">
        <w:rPr>
          <w:rFonts w:ascii="Times New Roman" w:hAnsi="Times New Roman" w:cs="Times New Roman"/>
        </w:rPr>
        <w:lastRenderedPageBreak/>
        <w:t xml:space="preserve">Złożenie wniosku o zmianę sposobu spłaty dopuszczalne będzie od dnia przyjęcia niniejszego Regulaminu do </w:t>
      </w:r>
      <w:r w:rsidR="008C4CA6" w:rsidRPr="00711349">
        <w:rPr>
          <w:rFonts w:ascii="Times New Roman" w:hAnsi="Times New Roman" w:cs="Times New Roman"/>
        </w:rPr>
        <w:t>terminu</w:t>
      </w:r>
      <w:r w:rsidRPr="00711349">
        <w:rPr>
          <w:rFonts w:ascii="Times New Roman" w:hAnsi="Times New Roman" w:cs="Times New Roman"/>
        </w:rPr>
        <w:t xml:space="preserve"> określonego przez Zarząd </w:t>
      </w:r>
      <w:r w:rsidR="008C4CA6" w:rsidRPr="00711349">
        <w:rPr>
          <w:rFonts w:ascii="Times New Roman" w:hAnsi="Times New Roman" w:cs="Times New Roman"/>
        </w:rPr>
        <w:t>Stowarzyszenia</w:t>
      </w:r>
      <w:r w:rsidR="00711349">
        <w:rPr>
          <w:rFonts w:ascii="Times New Roman" w:hAnsi="Times New Roman" w:cs="Times New Roman"/>
        </w:rPr>
        <w:t xml:space="preserve"> OCP </w:t>
      </w:r>
      <w:r w:rsidRPr="00711349">
        <w:rPr>
          <w:rFonts w:ascii="Times New Roman" w:hAnsi="Times New Roman" w:cs="Times New Roman"/>
        </w:rPr>
        <w:t xml:space="preserve"> w drodze Uchwały z zastrzeżeniem możliwości jego zmiany.</w:t>
      </w:r>
    </w:p>
    <w:p w:rsidR="008C4CA6" w:rsidRPr="00513BA7" w:rsidRDefault="008C4CA6" w:rsidP="00513B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E5448" w:rsidRPr="00711349" w:rsidRDefault="008E5448" w:rsidP="007113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11349">
        <w:rPr>
          <w:rFonts w:ascii="Times New Roman" w:hAnsi="Times New Roman" w:cs="Times New Roman"/>
          <w:b/>
          <w:bCs/>
        </w:rPr>
        <w:t>§ 2</w:t>
      </w:r>
    </w:p>
    <w:p w:rsidR="008C4CA6" w:rsidRPr="00513BA7" w:rsidRDefault="008E5448" w:rsidP="00F25CD6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513BA7">
        <w:rPr>
          <w:rFonts w:ascii="Times New Roman" w:hAnsi="Times New Roman" w:cs="Times New Roman"/>
        </w:rPr>
        <w:t>Zmiany możliwe do zastosowania w produkcie Pożyczka Rozwojowa</w:t>
      </w:r>
      <w:r w:rsidR="00241281" w:rsidRPr="00513BA7">
        <w:rPr>
          <w:rFonts w:ascii="Times New Roman" w:hAnsi="Times New Roman" w:cs="Times New Roman"/>
        </w:rPr>
        <w:t>:</w:t>
      </w:r>
    </w:p>
    <w:p w:rsidR="00241281" w:rsidRPr="00191BB0" w:rsidRDefault="00F25CD6" w:rsidP="00F25CD6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91BB0">
        <w:rPr>
          <w:rFonts w:ascii="Times New Roman" w:hAnsi="Times New Roman" w:cs="Times New Roman"/>
          <w:color w:val="auto"/>
        </w:rPr>
        <w:t>zawieszenie spłaty rat kapitałowych (dodatkowa karencja) do 6 m-cy,</w:t>
      </w:r>
    </w:p>
    <w:p w:rsidR="00191BB0" w:rsidRDefault="00F25CD6" w:rsidP="00191BB0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91BB0">
        <w:rPr>
          <w:rFonts w:ascii="Times New Roman" w:hAnsi="Times New Roman" w:cs="Times New Roman"/>
          <w:color w:val="auto"/>
        </w:rPr>
        <w:t>zawieszenie spłaty rat odsetkowych oraz kapitałowych (tzw. wakacje kredytowe) do 4 m-cy</w:t>
      </w:r>
    </w:p>
    <w:p w:rsidR="00F25CD6" w:rsidRPr="00191BB0" w:rsidRDefault="00F25CD6" w:rsidP="00191BB0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91BB0">
        <w:rPr>
          <w:rFonts w:ascii="Times New Roman" w:hAnsi="Times New Roman" w:cs="Times New Roman"/>
          <w:color w:val="auto"/>
        </w:rPr>
        <w:t>Zarząd Stowarzyszenia OCP</w:t>
      </w:r>
      <w:r w:rsidRPr="00191BB0">
        <w:rPr>
          <w:rFonts w:ascii="Times New Roman" w:hAnsi="Times New Roman" w:cs="Times New Roman"/>
          <w:color w:val="FF0000"/>
        </w:rPr>
        <w:t xml:space="preserve"> </w:t>
      </w:r>
      <w:r w:rsidRPr="00191BB0">
        <w:rPr>
          <w:rFonts w:ascii="Times New Roman" w:hAnsi="Times New Roman" w:cs="Times New Roman"/>
          <w:color w:val="auto"/>
        </w:rPr>
        <w:t>po przeanalizowaniu i indywidualnej ocenie sytuacji Pożyczkobiorcy zastrzega sobie prawo do podjęcia decyzji o możliwości wydłużenia okresu  spłaty pożyczki lub zwiększenia rat kapitałowo – odsetkowych  przy zachowaniu pierwotnie obowiązującego okresu spłaty pożyczki.</w:t>
      </w:r>
    </w:p>
    <w:p w:rsidR="00F25CD6" w:rsidRPr="00F25CD6" w:rsidRDefault="00F25CD6" w:rsidP="00F25CD6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711349" w:rsidRDefault="008E5448" w:rsidP="007113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11349">
        <w:rPr>
          <w:rFonts w:ascii="Times New Roman" w:hAnsi="Times New Roman" w:cs="Times New Roman"/>
          <w:b/>
          <w:bCs/>
        </w:rPr>
        <w:t>§ 3</w:t>
      </w:r>
    </w:p>
    <w:p w:rsidR="00B07132" w:rsidRDefault="008E5448" w:rsidP="00B07132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13BA7">
        <w:rPr>
          <w:rFonts w:ascii="Times New Roman" w:hAnsi="Times New Roman" w:cs="Times New Roman"/>
        </w:rPr>
        <w:t xml:space="preserve">Zmiany zawartych umów mogą być zastosowane pod warunkiem, że według oceny </w:t>
      </w:r>
      <w:r w:rsidR="00B07132">
        <w:rPr>
          <w:rFonts w:ascii="Times New Roman" w:hAnsi="Times New Roman" w:cs="Times New Roman"/>
        </w:rPr>
        <w:t xml:space="preserve">Zarządu </w:t>
      </w:r>
      <w:r w:rsidR="00241281" w:rsidRPr="00513BA7">
        <w:rPr>
          <w:rFonts w:ascii="Times New Roman" w:hAnsi="Times New Roman" w:cs="Times New Roman"/>
        </w:rPr>
        <w:t>Stowarzyszenia OCP</w:t>
      </w:r>
      <w:r w:rsidRPr="00513BA7">
        <w:rPr>
          <w:rFonts w:ascii="Times New Roman" w:hAnsi="Times New Roman" w:cs="Times New Roman"/>
        </w:rPr>
        <w:t xml:space="preserve"> Pożyczkobiorca wiarygodnie uzasadnił, że sytuacja związana z COVID-19 spowodowała problemy płynnościowe w czasie spłaty pożyczki lub generuje ryzyko wystąpienia takich problemów w przyszłości</w:t>
      </w:r>
      <w:r w:rsidR="00B07132">
        <w:rPr>
          <w:rFonts w:ascii="Times New Roman" w:hAnsi="Times New Roman" w:cs="Times New Roman"/>
        </w:rPr>
        <w:t xml:space="preserve"> np. istotny spadek obrotów gospodarczych.</w:t>
      </w:r>
    </w:p>
    <w:p w:rsidR="00B07132" w:rsidRDefault="00B07132" w:rsidP="00B07132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07132">
        <w:rPr>
          <w:rFonts w:ascii="Times New Roman" w:hAnsi="Times New Roman" w:cs="Times New Roman"/>
        </w:rPr>
        <w:t>Przez istotny spadek obrotów gospodarczych, o którym mowa w ust. 1 rozumie się spadek sprzedaży towarów lub usług, w ujęciu ilościowym lub wartościowym o nie mniej niż o 50%, obliczony jako stosunek łącznych obrotów w ciągu dowolnie wskazanego miesiąca kalendarzowego, przypadającego w okresie po dniu 29 lutego 2020 r., w porównaniu do łącznych obrotów z analogicznego miesiąca kalendarzowego roku poprzedniego, a w przypadku Pożyczkobiorcy, który rozpoczął prowadzenie działalności w 2019 r. – w stosunku do uzyskanych w tym roku średnich obrotów, o których mowa w ust. 5.</w:t>
      </w:r>
    </w:p>
    <w:p w:rsidR="00B07132" w:rsidRDefault="00B07132" w:rsidP="00B07132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07132">
        <w:rPr>
          <w:rFonts w:ascii="Times New Roman" w:hAnsi="Times New Roman" w:cs="Times New Roman"/>
        </w:rPr>
        <w:t>Przez średnie obroty, o których mowa w ust. 4 rozumie się kwotę stanowiącą iloraz obrotów, uzyskanych w roku, w którym Pożyczkobiorca rozpoczął prowadzenie działalności i liczby miesięcy, w których była prowadzona ta działalność.</w:t>
      </w:r>
    </w:p>
    <w:p w:rsidR="00B07132" w:rsidRPr="00B07132" w:rsidRDefault="00B07132" w:rsidP="00B07132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07132">
        <w:rPr>
          <w:rFonts w:ascii="Times New Roman" w:hAnsi="Times New Roman" w:cs="Times New Roman"/>
        </w:rPr>
        <w:lastRenderedPageBreak/>
        <w:t>O zmianę warunków umowy mogą wnioskować Pożyczkobiorcy, którzy otrzymali pożyczkę w ramach instrumentów pożyczkowych, o których mowa w §1 ust. 1 i na dzień 29 lutego 2020 r. nie posiadali zaległości w spłatach rat kapitałowo-odsetkowych.</w:t>
      </w:r>
    </w:p>
    <w:p w:rsidR="00B07132" w:rsidRPr="004141EE" w:rsidRDefault="00B07132" w:rsidP="00B07132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55348">
        <w:rPr>
          <w:rFonts w:ascii="Times New Roman" w:hAnsi="Times New Roman" w:cs="Times New Roman"/>
          <w:color w:val="auto"/>
        </w:rPr>
        <w:t xml:space="preserve">Zarząd Stowarzyszenia OCP </w:t>
      </w:r>
      <w:r w:rsidRPr="004141EE">
        <w:rPr>
          <w:rFonts w:ascii="Times New Roman" w:hAnsi="Times New Roman" w:cs="Times New Roman"/>
        </w:rPr>
        <w:t xml:space="preserve">może podjąć negatywną decyzję w stosunku do złożonego przez Pożyczkobiorcę wniosku, jeżeli przeprowadzona analiza wykaże, że: sytuacja finansowa Pożyczkobiorcy nie uzasadnia obaw co do możliwości spłaty pożyczki w pierwotnie ustalonych warunkach w ramach obowiązującej umowy, a także w stosunku do wniosku Pożyczkobiorcy który znajdował się w </w:t>
      </w:r>
      <w:r>
        <w:rPr>
          <w:rFonts w:ascii="Times New Roman" w:hAnsi="Times New Roman" w:cs="Times New Roman"/>
        </w:rPr>
        <w:t>trudnej</w:t>
      </w:r>
      <w:r w:rsidRPr="004141EE">
        <w:rPr>
          <w:rFonts w:ascii="Times New Roman" w:hAnsi="Times New Roman" w:cs="Times New Roman"/>
        </w:rPr>
        <w:t xml:space="preserve"> sytuacji finansowej przed wystąpieniem stanu zagrożenia epidemicznego (COVID-19) w kraju i w związku z tym nie dotrzymywał spłaty pożyczki zgodnie z harmonogramem spłaty.</w:t>
      </w:r>
    </w:p>
    <w:p w:rsidR="00B07132" w:rsidRDefault="00B07132" w:rsidP="00B07132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55348">
        <w:rPr>
          <w:rFonts w:ascii="Times New Roman" w:hAnsi="Times New Roman" w:cs="Times New Roman"/>
          <w:color w:val="auto"/>
        </w:rPr>
        <w:t xml:space="preserve">Zarząd Stowarzyszenia OCP </w:t>
      </w:r>
      <w:r w:rsidRPr="00711349">
        <w:rPr>
          <w:rFonts w:ascii="Times New Roman" w:hAnsi="Times New Roman" w:cs="Times New Roman"/>
        </w:rPr>
        <w:t>może żądać od Pożyczkobiorcy przedłożenia dokumentów w zakresie i formie wymaganej dla danej sprawy, niezbędnych do oceny przedmiotowego wniosku.</w:t>
      </w:r>
    </w:p>
    <w:p w:rsidR="00B07132" w:rsidRPr="00C55348" w:rsidRDefault="00B07132" w:rsidP="00B07132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11349">
        <w:rPr>
          <w:rFonts w:ascii="Times New Roman" w:hAnsi="Times New Roman" w:cs="Times New Roman"/>
        </w:rPr>
        <w:t xml:space="preserve">Pożyczkobiorcy nie przysługuje </w:t>
      </w:r>
      <w:r>
        <w:rPr>
          <w:rFonts w:ascii="Times New Roman" w:hAnsi="Times New Roman" w:cs="Times New Roman"/>
        </w:rPr>
        <w:t>odwołanie</w:t>
      </w:r>
      <w:r w:rsidRPr="007113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decyzji </w:t>
      </w:r>
      <w:r w:rsidRPr="00C55348">
        <w:rPr>
          <w:rFonts w:ascii="Times New Roman" w:hAnsi="Times New Roman" w:cs="Times New Roman"/>
          <w:color w:val="auto"/>
        </w:rPr>
        <w:t xml:space="preserve">Zarządu Stowarzyszenia OCP. </w:t>
      </w:r>
    </w:p>
    <w:p w:rsidR="00B07132" w:rsidRPr="005C4115" w:rsidRDefault="00B07132" w:rsidP="00B07132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55348">
        <w:rPr>
          <w:rFonts w:ascii="Times New Roman" w:hAnsi="Times New Roman" w:cs="Times New Roman"/>
          <w:color w:val="auto"/>
        </w:rPr>
        <w:t xml:space="preserve">Zarząd Stowarzyszenia OCP </w:t>
      </w:r>
      <w:r w:rsidRPr="00711349">
        <w:rPr>
          <w:rFonts w:ascii="Times New Roman" w:hAnsi="Times New Roman" w:cs="Times New Roman"/>
        </w:rPr>
        <w:t xml:space="preserve">nie wyrazi zgody na zmianę warunków spłaty </w:t>
      </w:r>
      <w:r>
        <w:rPr>
          <w:rFonts w:ascii="Times New Roman" w:hAnsi="Times New Roman" w:cs="Times New Roman"/>
        </w:rPr>
        <w:t xml:space="preserve">pożyczki </w:t>
      </w:r>
      <w:r w:rsidRPr="00711349">
        <w:rPr>
          <w:rFonts w:ascii="Times New Roman" w:hAnsi="Times New Roman" w:cs="Times New Roman"/>
        </w:rPr>
        <w:t>w szczególności gdy:</w:t>
      </w:r>
    </w:p>
    <w:p w:rsidR="00B07132" w:rsidRPr="00CB69B3" w:rsidRDefault="00B07132" w:rsidP="00B07132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B69B3">
        <w:rPr>
          <w:rFonts w:ascii="Times New Roman" w:hAnsi="Times New Roman" w:cs="Times New Roman"/>
        </w:rPr>
        <w:t>ziałalność Pożyczkobiorcy jest zlikwidowana lub zawieszona</w:t>
      </w:r>
      <w:r>
        <w:rPr>
          <w:rFonts w:ascii="Times New Roman" w:hAnsi="Times New Roman" w:cs="Times New Roman"/>
        </w:rPr>
        <w:t>,</w:t>
      </w:r>
    </w:p>
    <w:p w:rsidR="00B07132" w:rsidRDefault="00B07132" w:rsidP="00B07132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11349">
        <w:rPr>
          <w:rFonts w:ascii="Times New Roman" w:hAnsi="Times New Roman" w:cs="Times New Roman"/>
        </w:rPr>
        <w:t>Pożyczkobiorca nie prze</w:t>
      </w:r>
      <w:r>
        <w:rPr>
          <w:rFonts w:ascii="Times New Roman" w:hAnsi="Times New Roman" w:cs="Times New Roman"/>
        </w:rPr>
        <w:t>d</w:t>
      </w:r>
      <w:r w:rsidRPr="00711349">
        <w:rPr>
          <w:rFonts w:ascii="Times New Roman" w:hAnsi="Times New Roman" w:cs="Times New Roman"/>
        </w:rPr>
        <w:t>stawi uzasadnienia jednoznacznie stwierdzającego negatywny wpływ pandemii na jego działalność gospodarczą,</w:t>
      </w:r>
    </w:p>
    <w:p w:rsidR="00B07132" w:rsidRDefault="00B07132" w:rsidP="00B07132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11349">
        <w:rPr>
          <w:rFonts w:ascii="Times New Roman" w:hAnsi="Times New Roman" w:cs="Times New Roman"/>
        </w:rPr>
        <w:t xml:space="preserve">Pożyczkobiorca nie przedstawi wymaganych dokumentów i wyjaśnień w terminie </w:t>
      </w:r>
      <w:r>
        <w:rPr>
          <w:rFonts w:ascii="Times New Roman" w:hAnsi="Times New Roman" w:cs="Times New Roman"/>
        </w:rPr>
        <w:t>wskazanym</w:t>
      </w:r>
      <w:r w:rsidRPr="00711349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ewentualnym </w:t>
      </w:r>
      <w:r w:rsidRPr="00711349">
        <w:rPr>
          <w:rFonts w:ascii="Times New Roman" w:hAnsi="Times New Roman" w:cs="Times New Roman"/>
        </w:rPr>
        <w:t>wezwaniu,</w:t>
      </w:r>
    </w:p>
    <w:p w:rsidR="00B07132" w:rsidRDefault="00B07132" w:rsidP="00B07132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</w:t>
      </w:r>
      <w:r w:rsidRPr="00711349">
        <w:rPr>
          <w:rFonts w:ascii="Times New Roman" w:hAnsi="Times New Roman" w:cs="Times New Roman"/>
        </w:rPr>
        <w:t xml:space="preserve"> ocenie </w:t>
      </w:r>
      <w:r w:rsidRPr="00C55348">
        <w:rPr>
          <w:rFonts w:ascii="Times New Roman" w:hAnsi="Times New Roman" w:cs="Times New Roman"/>
          <w:color w:val="auto"/>
        </w:rPr>
        <w:t xml:space="preserve">Zarządu Stowarzyszenia OCP </w:t>
      </w:r>
      <w:r w:rsidRPr="00711349">
        <w:rPr>
          <w:rFonts w:ascii="Times New Roman" w:hAnsi="Times New Roman" w:cs="Times New Roman"/>
        </w:rPr>
        <w:t>sytuacja Pożyczkobiorcy nie zagraża płatnościom rat w terminach ustalonych pierwotnie,</w:t>
      </w:r>
    </w:p>
    <w:p w:rsidR="00B07132" w:rsidRDefault="00B07132" w:rsidP="00B07132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</w:t>
      </w:r>
      <w:r w:rsidRPr="00711349">
        <w:rPr>
          <w:rFonts w:ascii="Times New Roman" w:hAnsi="Times New Roman" w:cs="Times New Roman"/>
        </w:rPr>
        <w:t xml:space="preserve">istoria spłaty pożyczki wskazuje na </w:t>
      </w:r>
      <w:r>
        <w:rPr>
          <w:rFonts w:ascii="Times New Roman" w:hAnsi="Times New Roman" w:cs="Times New Roman"/>
        </w:rPr>
        <w:t>nieterminowe regulowanie rat przez Pożyczkobiorcę (zaległości powyżej 30 dni).</w:t>
      </w:r>
    </w:p>
    <w:p w:rsidR="00B07132" w:rsidRPr="00B07132" w:rsidRDefault="00B07132" w:rsidP="00B07132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07132">
        <w:rPr>
          <w:rFonts w:ascii="Times New Roman" w:hAnsi="Times New Roman" w:cs="Times New Roman"/>
        </w:rPr>
        <w:t xml:space="preserve">Zarząd Stowarzyszenia OCP podejmie decyzję w przedmiotowej sprawie niezwłocznie, nie później jednak niż w terminie 14 dni roboczych liczonych od daty wpływu kompletnego wniosku. Termin rozpatrzenia wniosków o zmianę warunków spłaty pożyczki złożonych przed dniem wprowadzenia niniejszego Regulaminu, liczony będzie od dnia jego wprowadzenia. </w:t>
      </w:r>
    </w:p>
    <w:p w:rsidR="00B07132" w:rsidRPr="00B07132" w:rsidRDefault="00B07132" w:rsidP="00B07132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07132">
        <w:rPr>
          <w:rFonts w:ascii="Times New Roman" w:hAnsi="Times New Roman" w:cs="Times New Roman"/>
        </w:rPr>
        <w:t>W przypadku wyrażenia zgody przez Zarząd Stowarzyszenia OCP na przedmiotowe zmiany, zostaną one dokonane w formie aneksu do umowy. Niezbędne dokumenty będą mogły zostać podpisane przez strony w formie korespondencyjnej.</w:t>
      </w:r>
    </w:p>
    <w:p w:rsidR="00B07132" w:rsidRPr="00B07132" w:rsidRDefault="00B07132" w:rsidP="00B07132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07132">
        <w:rPr>
          <w:rFonts w:ascii="Times New Roman" w:hAnsi="Times New Roman" w:cs="Times New Roman"/>
        </w:rPr>
        <w:lastRenderedPageBreak/>
        <w:t>Jeśli zmiana warunków spłaty pożyczki spowoduje zmianę wartości przyznanej pomocy de minimis, Stowarzyszenie OCP dokona niezbędnej korekty zaświadczenia o otrzymanej pomocy de minimis i wyda je Pożyczkobiorcy.</w:t>
      </w:r>
    </w:p>
    <w:p w:rsidR="00513BA7" w:rsidRPr="00513BA7" w:rsidRDefault="00513BA7" w:rsidP="00513B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3484E" w:rsidRDefault="008E5448" w:rsidP="00B3484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3484E">
        <w:rPr>
          <w:rFonts w:ascii="Times New Roman" w:hAnsi="Times New Roman" w:cs="Times New Roman"/>
          <w:b/>
          <w:bCs/>
        </w:rPr>
        <w:t>§ 4</w:t>
      </w:r>
    </w:p>
    <w:p w:rsidR="00B3484E" w:rsidRDefault="00513BA7" w:rsidP="00B3484E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13BA7">
        <w:rPr>
          <w:rFonts w:ascii="Times New Roman" w:hAnsi="Times New Roman" w:cs="Times New Roman"/>
        </w:rPr>
        <w:t>Stowarzyszenie OCP</w:t>
      </w:r>
      <w:r w:rsidR="008E5448" w:rsidRPr="00513BA7">
        <w:rPr>
          <w:rFonts w:ascii="Times New Roman" w:hAnsi="Times New Roman" w:cs="Times New Roman"/>
        </w:rPr>
        <w:t xml:space="preserve"> nie pobiera dodatkowych prowizji i opłat za zmiany w umowach przeprowadzonych na mocy niniejszego Regulaminu.</w:t>
      </w:r>
    </w:p>
    <w:p w:rsidR="00B3484E" w:rsidRPr="00B3484E" w:rsidRDefault="00B3484E" w:rsidP="00B3484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B3484E" w:rsidRDefault="008E5448" w:rsidP="00B3484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3484E">
        <w:rPr>
          <w:rFonts w:ascii="Times New Roman" w:hAnsi="Times New Roman" w:cs="Times New Roman"/>
          <w:b/>
          <w:bCs/>
        </w:rPr>
        <w:t>§ 5</w:t>
      </w:r>
    </w:p>
    <w:p w:rsidR="008E5448" w:rsidRPr="00B3484E" w:rsidRDefault="008E5448" w:rsidP="00B3484E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13BA7">
        <w:rPr>
          <w:rFonts w:ascii="Times New Roman" w:hAnsi="Times New Roman" w:cs="Times New Roman"/>
        </w:rPr>
        <w:t>Regulamin wchodzi w życie dnia</w:t>
      </w:r>
      <w:r w:rsidR="00191BB0">
        <w:rPr>
          <w:rFonts w:ascii="Times New Roman" w:hAnsi="Times New Roman" w:cs="Times New Roman"/>
        </w:rPr>
        <w:t xml:space="preserve"> 12 czerwca</w:t>
      </w:r>
      <w:r w:rsidRPr="00513BA7">
        <w:rPr>
          <w:rFonts w:ascii="Times New Roman" w:hAnsi="Times New Roman" w:cs="Times New Roman"/>
        </w:rPr>
        <w:t xml:space="preserve"> 2020r. na podstawie Uchwały Zarządu </w:t>
      </w:r>
      <w:r w:rsidR="00513BA7" w:rsidRPr="00513BA7">
        <w:rPr>
          <w:rFonts w:ascii="Times New Roman" w:hAnsi="Times New Roman" w:cs="Times New Roman"/>
        </w:rPr>
        <w:t>Stowarzyszenia OCP</w:t>
      </w:r>
      <w:r w:rsidRPr="00513BA7">
        <w:rPr>
          <w:rFonts w:ascii="Times New Roman" w:hAnsi="Times New Roman" w:cs="Times New Roman"/>
        </w:rPr>
        <w:t xml:space="preserve"> nr </w:t>
      </w:r>
      <w:r w:rsidR="00CA48F3">
        <w:rPr>
          <w:rFonts w:ascii="Times New Roman" w:hAnsi="Times New Roman" w:cs="Times New Roman"/>
        </w:rPr>
        <w:t>10/</w:t>
      </w:r>
      <w:bookmarkStart w:id="0" w:name="_GoBack"/>
      <w:bookmarkEnd w:id="0"/>
      <w:r w:rsidRPr="00513BA7">
        <w:rPr>
          <w:rFonts w:ascii="Times New Roman" w:hAnsi="Times New Roman" w:cs="Times New Roman"/>
        </w:rPr>
        <w:t xml:space="preserve">2020 z dnia </w:t>
      </w:r>
      <w:r w:rsidR="00191BB0">
        <w:rPr>
          <w:rFonts w:ascii="Times New Roman" w:hAnsi="Times New Roman" w:cs="Times New Roman"/>
        </w:rPr>
        <w:t>12 czerwca</w:t>
      </w:r>
      <w:r w:rsidRPr="00513BA7">
        <w:rPr>
          <w:rFonts w:ascii="Times New Roman" w:hAnsi="Times New Roman" w:cs="Times New Roman"/>
        </w:rPr>
        <w:t xml:space="preserve"> 2020r.</w:t>
      </w:r>
    </w:p>
    <w:p w:rsidR="000044A4" w:rsidRPr="00513BA7" w:rsidRDefault="000044A4" w:rsidP="00513B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0044A4" w:rsidRPr="00513B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923" w:rsidRDefault="00B72923" w:rsidP="004B7614">
      <w:pPr>
        <w:spacing w:after="0" w:line="240" w:lineRule="auto"/>
      </w:pPr>
      <w:r>
        <w:separator/>
      </w:r>
    </w:p>
  </w:endnote>
  <w:endnote w:type="continuationSeparator" w:id="0">
    <w:p w:rsidR="00B72923" w:rsidRDefault="00B72923" w:rsidP="004B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614" w:rsidRDefault="004B7614">
    <w:pPr>
      <w:pStyle w:val="Stopka"/>
    </w:pPr>
    <w:r w:rsidRPr="008255A0">
      <w:rPr>
        <w:rFonts w:ascii="Calibri" w:eastAsia="Calibri" w:hAnsi="Calibri"/>
        <w:noProof/>
        <w:lang w:val="en-US"/>
      </w:rPr>
      <w:drawing>
        <wp:inline distT="0" distB="0" distL="0" distR="0">
          <wp:extent cx="5760720" cy="5264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923" w:rsidRDefault="00B72923" w:rsidP="004B7614">
      <w:pPr>
        <w:spacing w:after="0" w:line="240" w:lineRule="auto"/>
      </w:pPr>
      <w:r>
        <w:separator/>
      </w:r>
    </w:p>
  </w:footnote>
  <w:footnote w:type="continuationSeparator" w:id="0">
    <w:p w:rsidR="00B72923" w:rsidRDefault="00B72923" w:rsidP="004B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614" w:rsidRDefault="004B7614">
    <w:pPr>
      <w:pStyle w:val="Nagwek"/>
    </w:pPr>
    <w:r w:rsidRPr="008255A0">
      <w:rPr>
        <w:rFonts w:ascii="Calibri" w:eastAsia="Calibri" w:hAnsi="Calibri"/>
        <w:noProof/>
        <w:lang w:val="en-US"/>
      </w:rPr>
      <w:drawing>
        <wp:inline distT="0" distB="0" distL="0" distR="0">
          <wp:extent cx="5734050" cy="561975"/>
          <wp:effectExtent l="0" t="0" r="0" b="9525"/>
          <wp:docPr id="1" name="Obraz 1" descr="naglowek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4FE"/>
    <w:multiLevelType w:val="hybridMultilevel"/>
    <w:tmpl w:val="D7D2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F0A"/>
    <w:multiLevelType w:val="hybridMultilevel"/>
    <w:tmpl w:val="895ACBEA"/>
    <w:lvl w:ilvl="0" w:tplc="56709B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44C4"/>
    <w:multiLevelType w:val="hybridMultilevel"/>
    <w:tmpl w:val="C34E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501F"/>
    <w:multiLevelType w:val="hybridMultilevel"/>
    <w:tmpl w:val="16B2ED9E"/>
    <w:lvl w:ilvl="0" w:tplc="56709B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3CA6"/>
    <w:multiLevelType w:val="hybridMultilevel"/>
    <w:tmpl w:val="5FF82C78"/>
    <w:lvl w:ilvl="0" w:tplc="3418EBA2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51C8"/>
    <w:multiLevelType w:val="hybridMultilevel"/>
    <w:tmpl w:val="19D2F218"/>
    <w:lvl w:ilvl="0" w:tplc="56709B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2511"/>
    <w:multiLevelType w:val="hybridMultilevel"/>
    <w:tmpl w:val="CF70BC70"/>
    <w:lvl w:ilvl="0" w:tplc="E9261EA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83AC2"/>
    <w:multiLevelType w:val="hybridMultilevel"/>
    <w:tmpl w:val="AD784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6307C"/>
    <w:multiLevelType w:val="hybridMultilevel"/>
    <w:tmpl w:val="895ACBEA"/>
    <w:lvl w:ilvl="0" w:tplc="56709B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92420"/>
    <w:multiLevelType w:val="hybridMultilevel"/>
    <w:tmpl w:val="90FC87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4A88"/>
    <w:multiLevelType w:val="hybridMultilevel"/>
    <w:tmpl w:val="23280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206D8"/>
    <w:multiLevelType w:val="hybridMultilevel"/>
    <w:tmpl w:val="D2382C78"/>
    <w:lvl w:ilvl="0" w:tplc="C96E3E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0466"/>
    <w:multiLevelType w:val="hybridMultilevel"/>
    <w:tmpl w:val="895ACBEA"/>
    <w:lvl w:ilvl="0" w:tplc="56709B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C0978"/>
    <w:multiLevelType w:val="hybridMultilevel"/>
    <w:tmpl w:val="C5ACCB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B0772"/>
    <w:multiLevelType w:val="hybridMultilevel"/>
    <w:tmpl w:val="82C2EB48"/>
    <w:lvl w:ilvl="0" w:tplc="56709BC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B97C2A"/>
    <w:multiLevelType w:val="hybridMultilevel"/>
    <w:tmpl w:val="29CE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32B9"/>
    <w:multiLevelType w:val="hybridMultilevel"/>
    <w:tmpl w:val="895ACBEA"/>
    <w:lvl w:ilvl="0" w:tplc="56709B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D698B"/>
    <w:multiLevelType w:val="hybridMultilevel"/>
    <w:tmpl w:val="39A03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11A39"/>
    <w:multiLevelType w:val="hybridMultilevel"/>
    <w:tmpl w:val="41EEC7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41FE9"/>
    <w:multiLevelType w:val="hybridMultilevel"/>
    <w:tmpl w:val="EBB647AC"/>
    <w:lvl w:ilvl="0" w:tplc="E2F217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B69D0"/>
    <w:multiLevelType w:val="hybridMultilevel"/>
    <w:tmpl w:val="5608E628"/>
    <w:lvl w:ilvl="0" w:tplc="56709B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D5A11"/>
    <w:multiLevelType w:val="hybridMultilevel"/>
    <w:tmpl w:val="ECCCE628"/>
    <w:lvl w:ilvl="0" w:tplc="776027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6"/>
  </w:num>
  <w:num w:numId="5">
    <w:abstractNumId w:val="5"/>
  </w:num>
  <w:num w:numId="6">
    <w:abstractNumId w:val="17"/>
  </w:num>
  <w:num w:numId="7">
    <w:abstractNumId w:val="7"/>
  </w:num>
  <w:num w:numId="8">
    <w:abstractNumId w:val="0"/>
  </w:num>
  <w:num w:numId="9">
    <w:abstractNumId w:val="8"/>
  </w:num>
  <w:num w:numId="10">
    <w:abstractNumId w:val="13"/>
  </w:num>
  <w:num w:numId="11">
    <w:abstractNumId w:val="3"/>
  </w:num>
  <w:num w:numId="12">
    <w:abstractNumId w:val="20"/>
  </w:num>
  <w:num w:numId="13">
    <w:abstractNumId w:val="10"/>
  </w:num>
  <w:num w:numId="14">
    <w:abstractNumId w:val="15"/>
  </w:num>
  <w:num w:numId="15">
    <w:abstractNumId w:val="4"/>
  </w:num>
  <w:num w:numId="16">
    <w:abstractNumId w:val="18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14"/>
    <w:rsid w:val="000044A4"/>
    <w:rsid w:val="00010438"/>
    <w:rsid w:val="000503C0"/>
    <w:rsid w:val="00141AAE"/>
    <w:rsid w:val="00191BB0"/>
    <w:rsid w:val="00241281"/>
    <w:rsid w:val="0029603B"/>
    <w:rsid w:val="002C0BF5"/>
    <w:rsid w:val="004B7614"/>
    <w:rsid w:val="00513BA7"/>
    <w:rsid w:val="00711349"/>
    <w:rsid w:val="0086030A"/>
    <w:rsid w:val="008B6A48"/>
    <w:rsid w:val="008C4CA6"/>
    <w:rsid w:val="008E5448"/>
    <w:rsid w:val="00B07132"/>
    <w:rsid w:val="00B3484E"/>
    <w:rsid w:val="00B72923"/>
    <w:rsid w:val="00B96116"/>
    <w:rsid w:val="00C23341"/>
    <w:rsid w:val="00C903B5"/>
    <w:rsid w:val="00CA48F3"/>
    <w:rsid w:val="00D45595"/>
    <w:rsid w:val="00D77EF6"/>
    <w:rsid w:val="00EC53C5"/>
    <w:rsid w:val="00F25CD6"/>
    <w:rsid w:val="00F4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0E9F"/>
  <w15:chartTrackingRefBased/>
  <w15:docId w15:val="{C06EC4FB-5336-4C1C-8751-16924B11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614"/>
  </w:style>
  <w:style w:type="paragraph" w:styleId="Stopka">
    <w:name w:val="footer"/>
    <w:basedOn w:val="Normalny"/>
    <w:link w:val="StopkaZnak"/>
    <w:uiPriority w:val="99"/>
    <w:unhideWhenUsed/>
    <w:rsid w:val="004B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614"/>
  </w:style>
  <w:style w:type="paragraph" w:customStyle="1" w:styleId="Default">
    <w:name w:val="Default"/>
    <w:rsid w:val="000044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54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7D57-765A-4F13-8EAF-BABA8ABA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Sikora</dc:creator>
  <cp:keywords/>
  <dc:description/>
  <cp:lastModifiedBy>Krystyna Sikora</cp:lastModifiedBy>
  <cp:revision>6</cp:revision>
  <cp:lastPrinted>2020-06-09T09:52:00Z</cp:lastPrinted>
  <dcterms:created xsi:type="dcterms:W3CDTF">2020-04-07T06:45:00Z</dcterms:created>
  <dcterms:modified xsi:type="dcterms:W3CDTF">2020-06-09T09:56:00Z</dcterms:modified>
</cp:coreProperties>
</file>